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2E" w:rsidRDefault="00E2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722E" w:rsidRDefault="00E2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фотографий и видеороликов «Пока все дома», </w:t>
      </w:r>
    </w:p>
    <w:p w:rsidR="0079722E" w:rsidRDefault="00E2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 Всероссийской акции «</w:t>
      </w:r>
      <w:r>
        <w:rPr>
          <w:b/>
          <w:sz w:val="28"/>
          <w:szCs w:val="28"/>
          <w:lang w:val="en-US"/>
        </w:rPr>
        <w:t>#</w:t>
      </w:r>
      <w:r>
        <w:rPr>
          <w:b/>
          <w:sz w:val="28"/>
          <w:szCs w:val="28"/>
        </w:rPr>
        <w:t xml:space="preserve">лучшедома» </w:t>
      </w:r>
    </w:p>
    <w:p w:rsidR="0079722E" w:rsidRDefault="0079722E">
      <w:pPr>
        <w:spacing w:line="276" w:lineRule="auto"/>
        <w:rPr>
          <w:sz w:val="28"/>
        </w:rPr>
      </w:pPr>
    </w:p>
    <w:p w:rsidR="0079722E" w:rsidRDefault="00E238B6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 конкурса</w:t>
      </w:r>
    </w:p>
    <w:p w:rsidR="0079722E" w:rsidRDefault="0079722E">
      <w:pPr>
        <w:spacing w:line="360" w:lineRule="auto"/>
        <w:ind w:left="360"/>
        <w:rPr>
          <w:b/>
          <w:sz w:val="4"/>
          <w:szCs w:val="4"/>
        </w:rPr>
      </w:pPr>
    </w:p>
    <w:p w:rsidR="0079722E" w:rsidRDefault="00E238B6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общественности к теме пандемии, социальной значимости и необходимости проведения </w:t>
      </w:r>
      <w:r>
        <w:rPr>
          <w:sz w:val="24"/>
          <w:szCs w:val="24"/>
        </w:rPr>
        <w:t xml:space="preserve">самоизоляции через фото и видео сюжеты, </w:t>
      </w:r>
    </w:p>
    <w:p w:rsidR="0079722E" w:rsidRDefault="00E238B6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и популяризация фото и видеоискусства через домашнее, семейное увлечение, </w:t>
      </w:r>
    </w:p>
    <w:p w:rsidR="0079722E" w:rsidRDefault="00E238B6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новых талантов среди людей с ограниченными возможностями здоровья,  фотографов, операторов, блогеров, </w:t>
      </w:r>
    </w:p>
    <w:p w:rsidR="0079722E" w:rsidRDefault="00E238B6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и</w:t>
      </w:r>
      <w:r>
        <w:rPr>
          <w:sz w:val="24"/>
          <w:szCs w:val="24"/>
        </w:rPr>
        <w:t xml:space="preserve"> укрепление института семьи и семейных ценностей через фото и видео искусство. </w:t>
      </w:r>
    </w:p>
    <w:p w:rsidR="0079722E" w:rsidRDefault="0079722E">
      <w:pPr>
        <w:tabs>
          <w:tab w:val="left" w:pos="2977"/>
        </w:tabs>
        <w:spacing w:line="360" w:lineRule="auto"/>
        <w:rPr>
          <w:sz w:val="16"/>
          <w:szCs w:val="16"/>
        </w:rPr>
      </w:pPr>
    </w:p>
    <w:p w:rsidR="0079722E" w:rsidRDefault="00E238B6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конкурса</w:t>
      </w:r>
    </w:p>
    <w:p w:rsidR="0079722E" w:rsidRDefault="00E238B6">
      <w:pPr>
        <w:tabs>
          <w:tab w:val="left" w:pos="2977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2.1 Организаторами и инициаторами конкурса являются: </w:t>
      </w:r>
      <w:r>
        <w:rPr>
          <w:bCs/>
          <w:sz w:val="24"/>
          <w:szCs w:val="24"/>
        </w:rPr>
        <w:t xml:space="preserve">Общественная организация </w:t>
      </w:r>
      <w:r>
        <w:rPr>
          <w:sz w:val="24"/>
          <w:szCs w:val="24"/>
        </w:rPr>
        <w:t>«Тюменская областная общественная организация Общероссийской общественно</w:t>
      </w:r>
      <w:r>
        <w:rPr>
          <w:sz w:val="24"/>
          <w:szCs w:val="24"/>
        </w:rPr>
        <w:t xml:space="preserve">й организации «Всероссийское общество инвалидов», опорный центр инклюзивного добровольчества </w:t>
      </w:r>
      <w:r w:rsidR="0073097F">
        <w:rPr>
          <w:sz w:val="24"/>
          <w:szCs w:val="24"/>
        </w:rPr>
        <w:t xml:space="preserve">Тюменской области при </w:t>
      </w:r>
      <w:r>
        <w:rPr>
          <w:sz w:val="24"/>
          <w:szCs w:val="24"/>
        </w:rPr>
        <w:t xml:space="preserve">ТООО ВОИ. </w:t>
      </w:r>
    </w:p>
    <w:p w:rsidR="0079722E" w:rsidRDefault="00E238B6">
      <w:pPr>
        <w:tabs>
          <w:tab w:val="left" w:pos="2977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порядок проведения</w:t>
      </w:r>
    </w:p>
    <w:p w:rsidR="0079722E" w:rsidRDefault="00E238B6">
      <w:pPr>
        <w:tabs>
          <w:tab w:val="left" w:pos="2977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3.1   Конкурс проводится </w:t>
      </w:r>
      <w:r w:rsidR="0073097F">
        <w:rPr>
          <w:b/>
          <w:sz w:val="24"/>
          <w:szCs w:val="24"/>
        </w:rPr>
        <w:t>с 1 мая 2020 г. по 1 июл</w:t>
      </w:r>
      <w:r>
        <w:rPr>
          <w:b/>
          <w:sz w:val="24"/>
          <w:szCs w:val="24"/>
        </w:rPr>
        <w:t>я 2020 года.</w:t>
      </w:r>
    </w:p>
    <w:p w:rsidR="0079722E" w:rsidRDefault="00E238B6">
      <w:pPr>
        <w:tabs>
          <w:tab w:val="left" w:pos="993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3.2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Подведение итогов Конкурса и объявление победите</w:t>
      </w:r>
      <w:r w:rsidR="0073097F">
        <w:rPr>
          <w:sz w:val="24"/>
          <w:szCs w:val="24"/>
        </w:rPr>
        <w:t>лей состоится в августе</w:t>
      </w:r>
      <w:r>
        <w:rPr>
          <w:sz w:val="24"/>
          <w:szCs w:val="24"/>
        </w:rPr>
        <w:t xml:space="preserve"> 2020 года. Итоги и имена победителей конкурса будут опубликованы в группе ВК и на сайте ТООО ВОИ. </w:t>
      </w:r>
    </w:p>
    <w:p w:rsidR="0079722E" w:rsidRDefault="00E238B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Конкурсные материалы направляются в электронном виде на адрес электронной почты:  </w:t>
      </w:r>
      <w:hyperlink r:id="rId7" w:history="1">
        <w:r>
          <w:rPr>
            <w:rStyle w:val="a3"/>
            <w:sz w:val="24"/>
            <w:szCs w:val="24"/>
          </w:rPr>
          <w:t>mirakly22@mail.ru</w:t>
        </w:r>
      </w:hyperlink>
      <w:r>
        <w:rPr>
          <w:sz w:val="24"/>
          <w:szCs w:val="24"/>
        </w:rPr>
        <w:t xml:space="preserve"> либо </w:t>
      </w:r>
      <w:hyperlink r:id="rId8" w:history="1">
        <w:r>
          <w:rPr>
            <w:rStyle w:val="a3"/>
            <w:sz w:val="24"/>
            <w:szCs w:val="24"/>
          </w:rPr>
          <w:t>esharov@yandex.ru</w:t>
        </w:r>
      </w:hyperlink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пометкой «Фотоконкурс».</w:t>
      </w:r>
    </w:p>
    <w:p w:rsidR="0079722E" w:rsidRDefault="00E238B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3.4 Подтверждением того, что конкурсный материал принят, является ответное письмо участнику от организаторов конкурса и публикации фото и видео мат</w:t>
      </w:r>
      <w:r>
        <w:rPr>
          <w:sz w:val="24"/>
          <w:szCs w:val="24"/>
        </w:rPr>
        <w:t xml:space="preserve">ериалов в группе ВК и на сайте ТООО ВОИ  </w:t>
      </w:r>
      <w:r>
        <w:rPr>
          <w:sz w:val="24"/>
          <w:szCs w:val="24"/>
          <w:lang w:val="en-US"/>
        </w:rPr>
        <w:t>voi</w:t>
      </w:r>
      <w:r>
        <w:rPr>
          <w:sz w:val="24"/>
          <w:szCs w:val="24"/>
        </w:rPr>
        <w:t>-72.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рубрике «Фотоконкурс». </w:t>
      </w:r>
    </w:p>
    <w:p w:rsidR="0079722E" w:rsidRDefault="0079722E">
      <w:pPr>
        <w:spacing w:line="360" w:lineRule="auto"/>
        <w:jc w:val="both"/>
        <w:rPr>
          <w:b/>
          <w:sz w:val="16"/>
          <w:szCs w:val="16"/>
        </w:rPr>
      </w:pPr>
    </w:p>
    <w:p w:rsidR="0079722E" w:rsidRDefault="00E238B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участия  и требования к конкурсным материалам</w:t>
      </w:r>
    </w:p>
    <w:p w:rsidR="0079722E" w:rsidRDefault="00E238B6"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 участию в конкурсе фотографий и видеороликов приглашаются как отдельные участники, так и группы участников: члены </w:t>
      </w:r>
      <w:r>
        <w:rPr>
          <w:sz w:val="24"/>
          <w:szCs w:val="24"/>
        </w:rPr>
        <w:t>Всероссийского общества инвалидов (с указанием номера своего членского билета), к</w:t>
      </w:r>
      <w:r w:rsidR="0073097F">
        <w:rPr>
          <w:sz w:val="24"/>
          <w:szCs w:val="24"/>
        </w:rPr>
        <w:t xml:space="preserve">лубные объединения ВОИ, </w:t>
      </w:r>
      <w:r>
        <w:rPr>
          <w:sz w:val="24"/>
          <w:szCs w:val="24"/>
        </w:rPr>
        <w:t>местные организации Тюменской области</w:t>
      </w:r>
      <w:r w:rsidR="0073097F">
        <w:rPr>
          <w:sz w:val="24"/>
          <w:szCs w:val="24"/>
        </w:rPr>
        <w:t>, а также волонтерские организации и сообщества</w:t>
      </w:r>
      <w:r>
        <w:rPr>
          <w:sz w:val="24"/>
          <w:szCs w:val="24"/>
        </w:rPr>
        <w:t xml:space="preserve">. Возраст значения не имеет. </w:t>
      </w:r>
    </w:p>
    <w:p w:rsidR="0079722E" w:rsidRDefault="00E238B6"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 На конкурс принимаются фотографии на тему «Пока все дома» цветного и че</w:t>
      </w:r>
      <w:r>
        <w:rPr>
          <w:sz w:val="24"/>
          <w:szCs w:val="24"/>
        </w:rPr>
        <w:t xml:space="preserve">рно-белого изображения в электронном виде с максимально возможным качеством. </w:t>
      </w:r>
    </w:p>
    <w:p w:rsidR="0079722E" w:rsidRDefault="00E238B6">
      <w:p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конкурс принимаются видеоролики продолжительностью не более 3 минут. </w:t>
      </w:r>
    </w:p>
    <w:p w:rsidR="0079722E" w:rsidRDefault="00E238B6">
      <w:p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4.4  Количество фотографий ограничено серией до 7 штук. Количество видеороликов - не более 2.</w:t>
      </w:r>
    </w:p>
    <w:p w:rsidR="0079722E" w:rsidRDefault="00E238B6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4.5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 каждой фотографии и видеоролика должно быть:</w:t>
      </w:r>
    </w:p>
    <w:p w:rsidR="0079722E" w:rsidRDefault="00E238B6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отражающее ее/его содержание;</w:t>
      </w:r>
    </w:p>
    <w:p w:rsidR="0079722E" w:rsidRDefault="00E238B6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съемки;</w:t>
      </w:r>
    </w:p>
    <w:p w:rsidR="0079722E" w:rsidRDefault="00E238B6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работы</w:t>
      </w:r>
      <w:r w:rsidR="0073097F">
        <w:rPr>
          <w:rFonts w:ascii="Times New Roman" w:hAnsi="Times New Roman"/>
          <w:sz w:val="24"/>
          <w:szCs w:val="24"/>
        </w:rPr>
        <w:t xml:space="preserve"> (коллектив авторов с указанием организации)</w:t>
      </w:r>
      <w:r>
        <w:rPr>
          <w:rFonts w:ascii="Times New Roman" w:hAnsi="Times New Roman"/>
          <w:sz w:val="24"/>
          <w:szCs w:val="24"/>
        </w:rPr>
        <w:t>;</w:t>
      </w:r>
    </w:p>
    <w:p w:rsidR="0079722E" w:rsidRDefault="00E238B6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участника конкурса; </w:t>
      </w:r>
    </w:p>
    <w:p w:rsidR="0079722E" w:rsidRDefault="00E238B6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к фотографии/видеролику</w:t>
      </w:r>
    </w:p>
    <w:p w:rsidR="0079722E" w:rsidRDefault="00E238B6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Работы, направленные на конкурс, обратно не возвращаются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остаются в</w:t>
      </w:r>
      <w:r>
        <w:rPr>
          <w:rFonts w:ascii="Times New Roman" w:hAnsi="Times New Roman"/>
          <w:sz w:val="24"/>
          <w:szCs w:val="24"/>
        </w:rPr>
        <w:t xml:space="preserve"> распоряжении ОО «ТООО ВОИ» </w:t>
      </w:r>
      <w:r w:rsidR="0073097F">
        <w:rPr>
          <w:rFonts w:ascii="Times New Roman" w:hAnsi="Times New Roman"/>
          <w:sz w:val="24"/>
          <w:szCs w:val="24"/>
        </w:rPr>
        <w:t xml:space="preserve">и ОЦИД </w:t>
      </w:r>
      <w:proofErr w:type="gramStart"/>
      <w:r w:rsidR="0073097F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архива, посвященного теме </w:t>
      </w:r>
      <w:r w:rsidR="0073097F">
        <w:rPr>
          <w:rFonts w:ascii="Times New Roman" w:hAnsi="Times New Roman"/>
          <w:sz w:val="24"/>
          <w:szCs w:val="24"/>
        </w:rPr>
        <w:t xml:space="preserve">пандемии, Всероссийской акции </w:t>
      </w:r>
      <w:r w:rsidR="0073097F" w:rsidRPr="0073097F">
        <w:rPr>
          <w:rFonts w:ascii="Times New Roman" w:hAnsi="Times New Roman"/>
          <w:sz w:val="24"/>
          <w:szCs w:val="24"/>
        </w:rPr>
        <w:t>#</w:t>
      </w:r>
      <w:proofErr w:type="spellStart"/>
      <w:r w:rsidR="0073097F">
        <w:rPr>
          <w:rFonts w:ascii="Times New Roman" w:hAnsi="Times New Roman"/>
          <w:sz w:val="24"/>
          <w:szCs w:val="24"/>
        </w:rPr>
        <w:t>ЛучшеДома</w:t>
      </w:r>
      <w:proofErr w:type="spellEnd"/>
      <w:r w:rsidR="0073097F">
        <w:rPr>
          <w:rFonts w:ascii="Times New Roman" w:hAnsi="Times New Roman"/>
          <w:sz w:val="24"/>
          <w:szCs w:val="24"/>
        </w:rPr>
        <w:t xml:space="preserve">, теме </w:t>
      </w:r>
      <w:r>
        <w:rPr>
          <w:rFonts w:ascii="Times New Roman" w:hAnsi="Times New Roman"/>
          <w:sz w:val="24"/>
          <w:szCs w:val="24"/>
        </w:rPr>
        <w:t>инвалидов и инвалидности, могут быть использованы только в некоммерческих целях для репродукции в прессе, каталогах, брошюрах, методических выпусках и т.д.</w:t>
      </w:r>
    </w:p>
    <w:p w:rsidR="0079722E" w:rsidRDefault="0079722E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79722E" w:rsidRDefault="00E238B6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 w:rsidR="0079722E" w:rsidRDefault="00E238B6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Все конкурсные материалы оцениваются отдельно по следующим номинациям:</w:t>
      </w:r>
    </w:p>
    <w:p w:rsidR="0073097F" w:rsidRDefault="00E238B6">
      <w:pPr>
        <w:pStyle w:val="a4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2.1. Лучшая фотография на тему «Пока все дома»</w:t>
      </w:r>
      <w:r w:rsidR="0073097F">
        <w:rPr>
          <w:rFonts w:ascii="Times New Roman" w:hAnsi="Times New Roman"/>
          <w:i/>
          <w:sz w:val="24"/>
          <w:szCs w:val="24"/>
        </w:rPr>
        <w:t>;</w:t>
      </w:r>
    </w:p>
    <w:p w:rsidR="0079722E" w:rsidRDefault="0073097F">
      <w:pPr>
        <w:pStyle w:val="a4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 Лучшая серия фотографий на тему «Пока все дома»;</w:t>
      </w:r>
      <w:r w:rsidR="00E238B6">
        <w:rPr>
          <w:rFonts w:ascii="Times New Roman" w:hAnsi="Times New Roman"/>
          <w:i/>
          <w:sz w:val="24"/>
          <w:szCs w:val="24"/>
        </w:rPr>
        <w:t xml:space="preserve"> </w:t>
      </w:r>
    </w:p>
    <w:p w:rsidR="0079722E" w:rsidRDefault="0073097F">
      <w:pPr>
        <w:pStyle w:val="a4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2.3.</w:t>
      </w:r>
      <w:r w:rsidR="00E238B6">
        <w:rPr>
          <w:rFonts w:ascii="Times New Roman" w:hAnsi="Times New Roman"/>
          <w:i/>
          <w:sz w:val="24"/>
          <w:szCs w:val="24"/>
        </w:rPr>
        <w:t xml:space="preserve"> Лучший видеоролик на тему «Пока все дома»</w:t>
      </w:r>
      <w:r>
        <w:rPr>
          <w:rFonts w:ascii="Times New Roman" w:hAnsi="Times New Roman"/>
          <w:i/>
          <w:sz w:val="24"/>
          <w:szCs w:val="24"/>
        </w:rPr>
        <w:t>.</w:t>
      </w:r>
      <w:r w:rsidR="00E238B6">
        <w:rPr>
          <w:rFonts w:ascii="Times New Roman" w:hAnsi="Times New Roman"/>
          <w:i/>
          <w:sz w:val="24"/>
          <w:szCs w:val="24"/>
        </w:rPr>
        <w:t xml:space="preserve"> </w:t>
      </w:r>
    </w:p>
    <w:p w:rsidR="0079722E" w:rsidRDefault="00E238B6">
      <w:pPr>
        <w:pStyle w:val="a4"/>
        <w:spacing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Критерии оценки работ: соответствие теме, целям и задачам данного конкурса; </w:t>
      </w:r>
      <w:r>
        <w:rPr>
          <w:rFonts w:ascii="Times New Roman" w:hAnsi="Times New Roman"/>
          <w:sz w:val="24"/>
          <w:szCs w:val="24"/>
        </w:rPr>
        <w:t>художественная ценность снимка</w:t>
      </w:r>
      <w:r w:rsidR="0073097F">
        <w:rPr>
          <w:rFonts w:ascii="Times New Roman" w:hAnsi="Times New Roman"/>
          <w:sz w:val="24"/>
          <w:szCs w:val="24"/>
        </w:rPr>
        <w:t>/видео</w:t>
      </w:r>
      <w:bookmarkStart w:id="0" w:name="_GoBack"/>
      <w:bookmarkEnd w:id="0"/>
      <w:r w:rsidR="0073097F">
        <w:rPr>
          <w:rFonts w:ascii="Times New Roman" w:hAnsi="Times New Roman"/>
          <w:sz w:val="24"/>
          <w:szCs w:val="24"/>
        </w:rPr>
        <w:t>ролика</w:t>
      </w:r>
      <w:r>
        <w:rPr>
          <w:rFonts w:ascii="Times New Roman" w:hAnsi="Times New Roman"/>
          <w:sz w:val="24"/>
          <w:szCs w:val="24"/>
        </w:rPr>
        <w:t>; редкос</w:t>
      </w:r>
      <w:r w:rsidR="0073097F">
        <w:rPr>
          <w:rFonts w:ascii="Times New Roman" w:hAnsi="Times New Roman"/>
          <w:sz w:val="24"/>
          <w:szCs w:val="24"/>
        </w:rPr>
        <w:t>ть, уникальность фотоснимка/</w:t>
      </w:r>
      <w:r>
        <w:rPr>
          <w:rFonts w:ascii="Times New Roman" w:hAnsi="Times New Roman"/>
          <w:sz w:val="24"/>
          <w:szCs w:val="24"/>
        </w:rPr>
        <w:t>видеоролика; содержательность, информативность.</w:t>
      </w:r>
    </w:p>
    <w:p w:rsidR="0079722E" w:rsidRDefault="00E238B6">
      <w:pPr>
        <w:pStyle w:val="a4"/>
        <w:spacing w:line="36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   Жюри конкурса вправе выделить отдельные номинации. </w:t>
      </w:r>
    </w:p>
    <w:p w:rsidR="0079722E" w:rsidRDefault="0079722E">
      <w:pPr>
        <w:spacing w:line="360" w:lineRule="auto"/>
        <w:ind w:left="1416"/>
        <w:jc w:val="center"/>
        <w:rPr>
          <w:b/>
          <w:sz w:val="28"/>
          <w:szCs w:val="28"/>
        </w:rPr>
      </w:pPr>
    </w:p>
    <w:p w:rsidR="0079722E" w:rsidRDefault="00E238B6">
      <w:pPr>
        <w:spacing w:line="360" w:lineRule="auto"/>
        <w:ind w:left="1416"/>
        <w:jc w:val="center"/>
        <w:rPr>
          <w:sz w:val="24"/>
          <w:szCs w:val="24"/>
        </w:rPr>
      </w:pPr>
      <w:r>
        <w:rPr>
          <w:b/>
          <w:sz w:val="28"/>
          <w:szCs w:val="28"/>
        </w:rPr>
        <w:t>6. Награждение участников</w:t>
      </w:r>
    </w:p>
    <w:p w:rsidR="0079722E" w:rsidRDefault="0079722E">
      <w:pPr>
        <w:spacing w:line="360" w:lineRule="auto"/>
        <w:ind w:left="1416"/>
        <w:jc w:val="center"/>
        <w:rPr>
          <w:sz w:val="24"/>
          <w:szCs w:val="24"/>
        </w:rPr>
      </w:pPr>
    </w:p>
    <w:p w:rsidR="0079722E" w:rsidRDefault="00E238B6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6.1. Участники, занявшие первое, второе, третье мес</w:t>
      </w:r>
      <w:r>
        <w:rPr>
          <w:sz w:val="24"/>
          <w:szCs w:val="24"/>
        </w:rPr>
        <w:t xml:space="preserve">то в соответствующих номинациях, а также ставшие победителями в специальных номинациях конкурса, награждаются профессиональной </w:t>
      </w:r>
      <w:r>
        <w:rPr>
          <w:color w:val="000000"/>
          <w:sz w:val="24"/>
          <w:szCs w:val="24"/>
          <w:shd w:val="clear" w:color="auto" w:fill="FFFFFF"/>
        </w:rPr>
        <w:t>фотосессией, специальными призами.</w:t>
      </w:r>
    </w:p>
    <w:p w:rsidR="0079722E" w:rsidRDefault="0079722E">
      <w:pPr>
        <w:ind w:left="708"/>
      </w:pPr>
    </w:p>
    <w:sectPr w:rsidR="0079722E">
      <w:footerReference w:type="even" r:id="rId9"/>
      <w:footerReference w:type="default" r:id="rId10"/>
      <w:pgSz w:w="11906" w:h="16838"/>
      <w:pgMar w:top="709" w:right="566" w:bottom="142" w:left="709" w:header="708" w:footer="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B6" w:rsidRDefault="00E238B6">
      <w:r>
        <w:separator/>
      </w:r>
    </w:p>
  </w:endnote>
  <w:endnote w:type="continuationSeparator" w:id="0">
    <w:p w:rsidR="00E238B6" w:rsidRDefault="00E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2E" w:rsidRDefault="00E238B6">
    <w:pPr>
      <w:pStyle w:val="a5"/>
      <w:rPr>
        <w:rStyle w:val="a6"/>
      </w:rPr>
    </w:pPr>
    <w:r>
      <w:fldChar w:fldCharType="begin"/>
    </w:r>
    <w:r>
      <w:instrText xml:space="preserve">PAGE  </w:instrText>
    </w:r>
    <w:r>
      <w:fldChar w:fldCharType="end"/>
    </w:r>
  </w:p>
  <w:p w:rsidR="0079722E" w:rsidRDefault="007972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2E" w:rsidRDefault="007972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B6" w:rsidRDefault="00E238B6">
      <w:r>
        <w:separator/>
      </w:r>
    </w:p>
  </w:footnote>
  <w:footnote w:type="continuationSeparator" w:id="0">
    <w:p w:rsidR="00E238B6" w:rsidRDefault="00E2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B6A4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A76A72"/>
    <w:multiLevelType w:val="multilevel"/>
    <w:tmpl w:val="B436F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22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F1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CB6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116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83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E8563C"/>
    <w:multiLevelType w:val="hybridMultilevel"/>
    <w:tmpl w:val="F126C6B0"/>
    <w:lvl w:ilvl="0" w:tplc="02F8305A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523E972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CCDA45B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C00932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2584960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7F0A05B0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ABDEEB4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8D1026E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8BCC8BF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31164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1468AC"/>
    <w:multiLevelType w:val="hybridMultilevel"/>
    <w:tmpl w:val="C4C426A6"/>
    <w:lvl w:ilvl="0" w:tplc="1C44D8E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 w:tplc="CEFE6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D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8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2C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0B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4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E2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4A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A3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949BF"/>
    <w:multiLevelType w:val="hybridMultilevel"/>
    <w:tmpl w:val="B4AE2E9E"/>
    <w:lvl w:ilvl="0" w:tplc="C1B83CFC">
      <w:start w:val="1"/>
      <w:numFmt w:val="decimal"/>
      <w:lvlText w:val="%1."/>
      <w:lvlJc w:val="left"/>
      <w:pPr>
        <w:ind w:left="1428" w:hanging="360"/>
      </w:pPr>
    </w:lvl>
    <w:lvl w:ilvl="1" w:tplc="FDB80B24">
      <w:start w:val="1"/>
      <w:numFmt w:val="lowerLetter"/>
      <w:lvlText w:val="%2."/>
      <w:lvlJc w:val="left"/>
      <w:pPr>
        <w:ind w:left="2148" w:hanging="360"/>
      </w:pPr>
    </w:lvl>
    <w:lvl w:ilvl="2" w:tplc="B7F0FEF6">
      <w:start w:val="1"/>
      <w:numFmt w:val="lowerRoman"/>
      <w:lvlText w:val="%3."/>
      <w:lvlJc w:val="right"/>
      <w:pPr>
        <w:ind w:left="2868" w:hanging="180"/>
      </w:pPr>
    </w:lvl>
    <w:lvl w:ilvl="3" w:tplc="C0CABF8C">
      <w:start w:val="1"/>
      <w:numFmt w:val="decimal"/>
      <w:lvlText w:val="%4."/>
      <w:lvlJc w:val="left"/>
      <w:pPr>
        <w:ind w:left="3588" w:hanging="360"/>
      </w:pPr>
    </w:lvl>
    <w:lvl w:ilvl="4" w:tplc="E8AA7CC4">
      <w:start w:val="1"/>
      <w:numFmt w:val="lowerLetter"/>
      <w:lvlText w:val="%5."/>
      <w:lvlJc w:val="left"/>
      <w:pPr>
        <w:ind w:left="4308" w:hanging="360"/>
      </w:pPr>
    </w:lvl>
    <w:lvl w:ilvl="5" w:tplc="01B8643A">
      <w:start w:val="1"/>
      <w:numFmt w:val="lowerRoman"/>
      <w:lvlText w:val="%6."/>
      <w:lvlJc w:val="right"/>
      <w:pPr>
        <w:ind w:left="5028" w:hanging="180"/>
      </w:pPr>
    </w:lvl>
    <w:lvl w:ilvl="6" w:tplc="97808E52">
      <w:start w:val="1"/>
      <w:numFmt w:val="decimal"/>
      <w:lvlText w:val="%7."/>
      <w:lvlJc w:val="left"/>
      <w:pPr>
        <w:ind w:left="5748" w:hanging="360"/>
      </w:pPr>
    </w:lvl>
    <w:lvl w:ilvl="7" w:tplc="7B7A97C2">
      <w:start w:val="1"/>
      <w:numFmt w:val="lowerLetter"/>
      <w:lvlText w:val="%8."/>
      <w:lvlJc w:val="left"/>
      <w:pPr>
        <w:ind w:left="6468" w:hanging="360"/>
      </w:pPr>
    </w:lvl>
    <w:lvl w:ilvl="8" w:tplc="5B7ABA26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9D16DB"/>
    <w:multiLevelType w:val="multilevel"/>
    <w:tmpl w:val="F0384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84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032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61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D11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E30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970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D37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C54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A97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66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774D09"/>
    <w:multiLevelType w:val="hybridMultilevel"/>
    <w:tmpl w:val="1294F568"/>
    <w:lvl w:ilvl="0" w:tplc="31E697C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 w:tplc="1D0C97B2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 w:tplc="22B25E08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 w:tplc="F7065C5E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 w:tplc="0C0CA356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 w:tplc="9FF28F48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 w:tplc="5A82AB04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 w:tplc="27CADD82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 w:tplc="45C4D4C6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25" w15:restartNumberingAfterBreak="0">
    <w:nsid w:val="6AE82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E11CBF"/>
    <w:multiLevelType w:val="multilevel"/>
    <w:tmpl w:val="0419001D"/>
    <w:numStyleLink w:val="1"/>
  </w:abstractNum>
  <w:abstractNum w:abstractNumId="27" w15:restartNumberingAfterBreak="0">
    <w:nsid w:val="72296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EB0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33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9E17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B53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006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4"/>
  </w:num>
  <w:num w:numId="6">
    <w:abstractNumId w:val="5"/>
  </w:num>
  <w:num w:numId="7">
    <w:abstractNumId w:val="16"/>
  </w:num>
  <w:num w:numId="8">
    <w:abstractNumId w:val="21"/>
  </w:num>
  <w:num w:numId="9">
    <w:abstractNumId w:val="23"/>
  </w:num>
  <w:num w:numId="10">
    <w:abstractNumId w:val="18"/>
  </w:num>
  <w:num w:numId="11">
    <w:abstractNumId w:val="3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7"/>
  </w:num>
  <w:num w:numId="17">
    <w:abstractNumId w:val="27"/>
  </w:num>
  <w:num w:numId="18">
    <w:abstractNumId w:val="19"/>
  </w:num>
  <w:num w:numId="19">
    <w:abstractNumId w:val="13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26"/>
  </w:num>
  <w:num w:numId="25">
    <w:abstractNumId w:val="28"/>
  </w:num>
  <w:num w:numId="26">
    <w:abstractNumId w:val="9"/>
  </w:num>
  <w:num w:numId="27">
    <w:abstractNumId w:val="25"/>
  </w:num>
  <w:num w:numId="28">
    <w:abstractNumId w:val="30"/>
  </w:num>
  <w:num w:numId="29">
    <w:abstractNumId w:val="17"/>
  </w:num>
  <w:num w:numId="30">
    <w:abstractNumId w:val="20"/>
  </w:num>
  <w:num w:numId="31">
    <w:abstractNumId w:val="31"/>
  </w:num>
  <w:num w:numId="32">
    <w:abstractNumId w:val="32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69"/>
    <w:rsid w:val="0001027D"/>
    <w:rsid w:val="00016E06"/>
    <w:rsid w:val="00046F72"/>
    <w:rsid w:val="00067B2C"/>
    <w:rsid w:val="00070FC2"/>
    <w:rsid w:val="00071F19"/>
    <w:rsid w:val="00074735"/>
    <w:rsid w:val="00086777"/>
    <w:rsid w:val="000A76CD"/>
    <w:rsid w:val="000D6014"/>
    <w:rsid w:val="000F481D"/>
    <w:rsid w:val="00102E7F"/>
    <w:rsid w:val="00117350"/>
    <w:rsid w:val="0012096B"/>
    <w:rsid w:val="00183E84"/>
    <w:rsid w:val="001940F2"/>
    <w:rsid w:val="001E09E5"/>
    <w:rsid w:val="00204409"/>
    <w:rsid w:val="002126F3"/>
    <w:rsid w:val="00222FB7"/>
    <w:rsid w:val="00254F51"/>
    <w:rsid w:val="00282934"/>
    <w:rsid w:val="002B1DEA"/>
    <w:rsid w:val="002C723F"/>
    <w:rsid w:val="002D4359"/>
    <w:rsid w:val="0031282B"/>
    <w:rsid w:val="0032124B"/>
    <w:rsid w:val="00327852"/>
    <w:rsid w:val="00330293"/>
    <w:rsid w:val="0033780D"/>
    <w:rsid w:val="00363DC8"/>
    <w:rsid w:val="0037090A"/>
    <w:rsid w:val="003858A7"/>
    <w:rsid w:val="00387322"/>
    <w:rsid w:val="003907DB"/>
    <w:rsid w:val="00395FC0"/>
    <w:rsid w:val="003C0926"/>
    <w:rsid w:val="003D7736"/>
    <w:rsid w:val="003E2B66"/>
    <w:rsid w:val="003F1C9C"/>
    <w:rsid w:val="0041613A"/>
    <w:rsid w:val="00442AE0"/>
    <w:rsid w:val="00460588"/>
    <w:rsid w:val="00463469"/>
    <w:rsid w:val="00466B5A"/>
    <w:rsid w:val="004736B7"/>
    <w:rsid w:val="004832EA"/>
    <w:rsid w:val="004A42C1"/>
    <w:rsid w:val="004B544A"/>
    <w:rsid w:val="004C453C"/>
    <w:rsid w:val="004D00F4"/>
    <w:rsid w:val="004E1DDA"/>
    <w:rsid w:val="004F519C"/>
    <w:rsid w:val="00503634"/>
    <w:rsid w:val="00516D0C"/>
    <w:rsid w:val="00540803"/>
    <w:rsid w:val="00543314"/>
    <w:rsid w:val="00546AF3"/>
    <w:rsid w:val="005474E8"/>
    <w:rsid w:val="00551438"/>
    <w:rsid w:val="00572190"/>
    <w:rsid w:val="005B0357"/>
    <w:rsid w:val="005B223A"/>
    <w:rsid w:val="005B629A"/>
    <w:rsid w:val="005C3463"/>
    <w:rsid w:val="0060240A"/>
    <w:rsid w:val="0060434F"/>
    <w:rsid w:val="0060544F"/>
    <w:rsid w:val="006361CA"/>
    <w:rsid w:val="00636470"/>
    <w:rsid w:val="00652F0F"/>
    <w:rsid w:val="00657BCC"/>
    <w:rsid w:val="006714FB"/>
    <w:rsid w:val="00673AED"/>
    <w:rsid w:val="00682C2F"/>
    <w:rsid w:val="00686CE8"/>
    <w:rsid w:val="00696F4F"/>
    <w:rsid w:val="006B23B2"/>
    <w:rsid w:val="006C209E"/>
    <w:rsid w:val="006C4A00"/>
    <w:rsid w:val="006D58CE"/>
    <w:rsid w:val="007106A5"/>
    <w:rsid w:val="0072081B"/>
    <w:rsid w:val="0072700F"/>
    <w:rsid w:val="0073097F"/>
    <w:rsid w:val="00734378"/>
    <w:rsid w:val="00755A25"/>
    <w:rsid w:val="00755F7C"/>
    <w:rsid w:val="007663E1"/>
    <w:rsid w:val="00781503"/>
    <w:rsid w:val="0079722E"/>
    <w:rsid w:val="007C7977"/>
    <w:rsid w:val="007D23DA"/>
    <w:rsid w:val="007E50AC"/>
    <w:rsid w:val="007F519B"/>
    <w:rsid w:val="00824339"/>
    <w:rsid w:val="00824CB2"/>
    <w:rsid w:val="00834575"/>
    <w:rsid w:val="00836AD7"/>
    <w:rsid w:val="00850607"/>
    <w:rsid w:val="0087371B"/>
    <w:rsid w:val="00886D94"/>
    <w:rsid w:val="008916D2"/>
    <w:rsid w:val="008A18AE"/>
    <w:rsid w:val="008A6A4F"/>
    <w:rsid w:val="008D14E5"/>
    <w:rsid w:val="008E49C6"/>
    <w:rsid w:val="009356A7"/>
    <w:rsid w:val="009367BF"/>
    <w:rsid w:val="0094622D"/>
    <w:rsid w:val="00960950"/>
    <w:rsid w:val="0097164E"/>
    <w:rsid w:val="00995E80"/>
    <w:rsid w:val="009B6F57"/>
    <w:rsid w:val="009D5412"/>
    <w:rsid w:val="009E4891"/>
    <w:rsid w:val="00A26BA3"/>
    <w:rsid w:val="00A769D9"/>
    <w:rsid w:val="00A85308"/>
    <w:rsid w:val="00A966C9"/>
    <w:rsid w:val="00AE6B4C"/>
    <w:rsid w:val="00B12D91"/>
    <w:rsid w:val="00B25378"/>
    <w:rsid w:val="00B26E9D"/>
    <w:rsid w:val="00B500A8"/>
    <w:rsid w:val="00B64CEF"/>
    <w:rsid w:val="00B722F9"/>
    <w:rsid w:val="00B84BBB"/>
    <w:rsid w:val="00B935A8"/>
    <w:rsid w:val="00B97100"/>
    <w:rsid w:val="00BD3640"/>
    <w:rsid w:val="00BF57E2"/>
    <w:rsid w:val="00C035A9"/>
    <w:rsid w:val="00C2114A"/>
    <w:rsid w:val="00C25632"/>
    <w:rsid w:val="00C27039"/>
    <w:rsid w:val="00C368D0"/>
    <w:rsid w:val="00C71D6F"/>
    <w:rsid w:val="00C737FA"/>
    <w:rsid w:val="00C86A38"/>
    <w:rsid w:val="00C93A66"/>
    <w:rsid w:val="00CA683D"/>
    <w:rsid w:val="00CC54B4"/>
    <w:rsid w:val="00D5717C"/>
    <w:rsid w:val="00D63258"/>
    <w:rsid w:val="00D76130"/>
    <w:rsid w:val="00DB4700"/>
    <w:rsid w:val="00DC7A01"/>
    <w:rsid w:val="00DE1D2B"/>
    <w:rsid w:val="00DE2921"/>
    <w:rsid w:val="00DF2BFA"/>
    <w:rsid w:val="00E238B6"/>
    <w:rsid w:val="00E30E99"/>
    <w:rsid w:val="00E45D96"/>
    <w:rsid w:val="00E51E9B"/>
    <w:rsid w:val="00E55DCB"/>
    <w:rsid w:val="00E66402"/>
    <w:rsid w:val="00E74860"/>
    <w:rsid w:val="00E87BA0"/>
    <w:rsid w:val="00E91B47"/>
    <w:rsid w:val="00E94615"/>
    <w:rsid w:val="00E976A7"/>
    <w:rsid w:val="00EB7C32"/>
    <w:rsid w:val="00ED2D05"/>
    <w:rsid w:val="00EE535C"/>
    <w:rsid w:val="00F03598"/>
    <w:rsid w:val="00F237EF"/>
    <w:rsid w:val="00F26E24"/>
    <w:rsid w:val="00F36E47"/>
    <w:rsid w:val="00F37D5F"/>
    <w:rsid w:val="00F76F70"/>
    <w:rsid w:val="00F827EC"/>
    <w:rsid w:val="00F93D69"/>
    <w:rsid w:val="00FA01BD"/>
    <w:rsid w:val="00FB75D9"/>
    <w:rsid w:val="00FD715E"/>
    <w:rsid w:val="00FE0830"/>
    <w:rsid w:val="00FE0DE0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1DC71"/>
  <w15:docId w15:val="{B005B1D8-7E6B-4B64-9304-6A6C466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spacing w:before="100" w:after="10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uiPriority w:val="9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numbering" w:customStyle="1" w:styleId="1">
    <w:name w:val="Стиль1"/>
    <w:uiPriority w:val="99"/>
    <w:pPr>
      <w:numPr>
        <w:numId w:val="23"/>
      </w:numPr>
    </w:pPr>
  </w:style>
  <w:style w:type="paragraph" w:styleId="a9">
    <w:name w:val="No Spacing"/>
    <w:uiPriority w:val="1"/>
    <w:qFormat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</w:style>
  <w:style w:type="character" w:customStyle="1" w:styleId="afc">
    <w:name w:val="Текст концевой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5">
    <w:name w:val="envelope return"/>
    <w:basedOn w:val="a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r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kly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3688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2020-06-03T05:38:00Z</dcterms:created>
  <dcterms:modified xsi:type="dcterms:W3CDTF">2020-06-03T05:45:00Z</dcterms:modified>
</cp:coreProperties>
</file>